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D28" w:rsidRPr="004F0B08" w:rsidRDefault="00E83D28" w:rsidP="00794140">
      <w:pPr>
        <w:pStyle w:val="ac"/>
        <w:jc w:val="center"/>
        <w:rPr>
          <w:rFonts w:cs="Times New Roman"/>
          <w:b/>
          <w:i/>
          <w:sz w:val="18"/>
          <w:szCs w:val="18"/>
        </w:rPr>
      </w:pPr>
      <w:r w:rsidRPr="004F0B08">
        <w:rPr>
          <w:rFonts w:cs="Times New Roman"/>
          <w:b/>
          <w:i/>
          <w:sz w:val="18"/>
          <w:szCs w:val="18"/>
        </w:rPr>
        <w:t xml:space="preserve">Техническое задание на </w:t>
      </w:r>
      <w:r w:rsidR="00AF674F">
        <w:rPr>
          <w:rFonts w:cs="Times New Roman"/>
          <w:b/>
          <w:i/>
          <w:sz w:val="18"/>
          <w:szCs w:val="18"/>
        </w:rPr>
        <w:t xml:space="preserve">поставку питьевой воды в поликарбонатных баллонах (19л.) для </w:t>
      </w:r>
      <w:r w:rsidR="008E5D0F" w:rsidRPr="004F0B08">
        <w:rPr>
          <w:rFonts w:cs="Times New Roman"/>
          <w:b/>
          <w:i/>
          <w:sz w:val="18"/>
          <w:szCs w:val="18"/>
        </w:rPr>
        <w:t xml:space="preserve"> </w:t>
      </w:r>
      <w:r w:rsidR="002F4299">
        <w:rPr>
          <w:rFonts w:cs="Times New Roman"/>
          <w:b/>
          <w:i/>
          <w:sz w:val="18"/>
          <w:szCs w:val="18"/>
        </w:rPr>
        <w:t>ПАО ЯТЭК</w:t>
      </w:r>
      <w:r w:rsidR="00AF674F">
        <w:rPr>
          <w:rFonts w:cs="Times New Roman"/>
          <w:b/>
          <w:i/>
          <w:sz w:val="18"/>
          <w:szCs w:val="18"/>
        </w:rPr>
        <w:t xml:space="preserve"> </w:t>
      </w:r>
    </w:p>
    <w:p w:rsidR="00A77E8C" w:rsidRPr="004F0B08" w:rsidRDefault="00A77E8C" w:rsidP="00794140">
      <w:pPr>
        <w:pStyle w:val="ac"/>
        <w:rPr>
          <w:rFonts w:cs="Times New Roman"/>
          <w:sz w:val="18"/>
          <w:szCs w:val="18"/>
        </w:rPr>
      </w:pPr>
    </w:p>
    <w:p w:rsidR="00001BB0" w:rsidRPr="00A14094" w:rsidRDefault="00861425" w:rsidP="00001BB0">
      <w:pPr>
        <w:pStyle w:val="ac"/>
        <w:numPr>
          <w:ilvl w:val="0"/>
          <w:numId w:val="32"/>
        </w:numPr>
        <w:ind w:left="0" w:firstLine="0"/>
        <w:rPr>
          <w:rFonts w:cs="Times New Roman"/>
          <w:b/>
          <w:sz w:val="18"/>
          <w:szCs w:val="18"/>
        </w:rPr>
      </w:pPr>
      <w:bookmarkStart w:id="0" w:name="_GoBack"/>
      <w:bookmarkEnd w:id="0"/>
      <w:r w:rsidRPr="00A14094">
        <w:rPr>
          <w:rFonts w:cs="Times New Roman"/>
          <w:b/>
          <w:sz w:val="18"/>
          <w:szCs w:val="18"/>
        </w:rPr>
        <w:t>Поставка воды осуществляется по заказу Заказчика по телефону, отдельными партиями в течение всего срока договора.</w:t>
      </w:r>
    </w:p>
    <w:p w:rsidR="00001BB0" w:rsidRPr="00A14094" w:rsidRDefault="00861425" w:rsidP="00001BB0">
      <w:pPr>
        <w:pStyle w:val="ac"/>
        <w:numPr>
          <w:ilvl w:val="0"/>
          <w:numId w:val="32"/>
        </w:numPr>
        <w:ind w:left="0" w:firstLine="0"/>
        <w:rPr>
          <w:rFonts w:cs="Times New Roman"/>
          <w:sz w:val="18"/>
          <w:szCs w:val="18"/>
        </w:rPr>
      </w:pPr>
      <w:r w:rsidRPr="00A14094">
        <w:rPr>
          <w:rFonts w:cs="Times New Roman"/>
          <w:b/>
          <w:sz w:val="18"/>
          <w:szCs w:val="18"/>
        </w:rPr>
        <w:t>Поставка осуществляется по адресам:</w:t>
      </w:r>
      <w:r w:rsidR="00B71DBA" w:rsidRPr="00B71DBA">
        <w:t xml:space="preserve"> </w:t>
      </w:r>
      <w:r w:rsidR="00B71DBA" w:rsidRPr="00A14094">
        <w:rPr>
          <w:rFonts w:cs="Times New Roman"/>
          <w:sz w:val="18"/>
          <w:szCs w:val="18"/>
        </w:rPr>
        <w:t>Р</w:t>
      </w:r>
      <w:proofErr w:type="gramStart"/>
      <w:r w:rsidR="00B71DBA" w:rsidRPr="00A14094">
        <w:rPr>
          <w:rFonts w:cs="Times New Roman"/>
          <w:sz w:val="18"/>
          <w:szCs w:val="18"/>
        </w:rPr>
        <w:t>С(</w:t>
      </w:r>
      <w:proofErr w:type="gramEnd"/>
      <w:r w:rsidR="00B71DBA" w:rsidRPr="00A14094">
        <w:rPr>
          <w:rFonts w:cs="Times New Roman"/>
          <w:sz w:val="18"/>
          <w:szCs w:val="18"/>
        </w:rPr>
        <w:t xml:space="preserve">Я) г. Якутск: головной офис ПАО «ЯТЭК» - </w:t>
      </w:r>
      <w:bookmarkStart w:id="1" w:name="OLE_LINK1"/>
      <w:r w:rsidR="00B71DBA" w:rsidRPr="00A14094">
        <w:rPr>
          <w:rFonts w:cs="Times New Roman"/>
          <w:sz w:val="18"/>
          <w:szCs w:val="18"/>
        </w:rPr>
        <w:t xml:space="preserve">ул. П. Алексеева 76; База МПО - п. Большая </w:t>
      </w:r>
      <w:proofErr w:type="spellStart"/>
      <w:r w:rsidR="00B71DBA" w:rsidRPr="00A14094">
        <w:rPr>
          <w:rFonts w:cs="Times New Roman"/>
          <w:sz w:val="18"/>
          <w:szCs w:val="18"/>
        </w:rPr>
        <w:t>Марха</w:t>
      </w:r>
      <w:proofErr w:type="spellEnd"/>
      <w:r w:rsidR="00B71DBA" w:rsidRPr="00A14094">
        <w:rPr>
          <w:rFonts w:cs="Times New Roman"/>
          <w:sz w:val="18"/>
          <w:szCs w:val="18"/>
        </w:rPr>
        <w:t xml:space="preserve"> </w:t>
      </w:r>
      <w:proofErr w:type="spellStart"/>
      <w:r w:rsidR="00B71DBA" w:rsidRPr="00A14094">
        <w:rPr>
          <w:rFonts w:cs="Times New Roman"/>
          <w:sz w:val="18"/>
          <w:szCs w:val="18"/>
        </w:rPr>
        <w:t>Маганский</w:t>
      </w:r>
      <w:proofErr w:type="spellEnd"/>
      <w:r w:rsidR="00B71DBA" w:rsidRPr="00A14094">
        <w:rPr>
          <w:rFonts w:cs="Times New Roman"/>
          <w:sz w:val="18"/>
          <w:szCs w:val="18"/>
        </w:rPr>
        <w:t xml:space="preserve"> тракт 2км</w:t>
      </w:r>
      <w:r w:rsidR="00A14094">
        <w:rPr>
          <w:rFonts w:cs="Times New Roman"/>
          <w:sz w:val="18"/>
          <w:szCs w:val="18"/>
        </w:rPr>
        <w:t>,</w:t>
      </w:r>
      <w:r w:rsidR="00B71DBA" w:rsidRPr="00A14094">
        <w:rPr>
          <w:rFonts w:cs="Times New Roman"/>
          <w:sz w:val="18"/>
          <w:szCs w:val="18"/>
        </w:rPr>
        <w:t xml:space="preserve"> д.2А; </w:t>
      </w:r>
      <w:proofErr w:type="spellStart"/>
      <w:r w:rsidR="00B71DBA" w:rsidRPr="00A14094">
        <w:rPr>
          <w:rFonts w:cs="Times New Roman"/>
          <w:sz w:val="18"/>
          <w:szCs w:val="18"/>
        </w:rPr>
        <w:t>УХиП</w:t>
      </w:r>
      <w:proofErr w:type="spellEnd"/>
      <w:r w:rsidR="00B71DBA" w:rsidRPr="00A14094">
        <w:rPr>
          <w:rFonts w:cs="Times New Roman"/>
          <w:sz w:val="18"/>
          <w:szCs w:val="18"/>
        </w:rPr>
        <w:t xml:space="preserve"> (Охрана) – </w:t>
      </w:r>
      <w:proofErr w:type="spellStart"/>
      <w:r w:rsidR="00B71DBA" w:rsidRPr="00A14094">
        <w:rPr>
          <w:rFonts w:cs="Times New Roman"/>
          <w:sz w:val="18"/>
          <w:szCs w:val="18"/>
        </w:rPr>
        <w:t>Маганский</w:t>
      </w:r>
      <w:proofErr w:type="spellEnd"/>
      <w:r w:rsidR="00B71DBA" w:rsidRPr="00A14094">
        <w:rPr>
          <w:rFonts w:cs="Times New Roman"/>
          <w:sz w:val="18"/>
          <w:szCs w:val="18"/>
        </w:rPr>
        <w:t xml:space="preserve"> тр. 4 км.</w:t>
      </w:r>
      <w:r w:rsidR="00A14094" w:rsidRPr="00A14094">
        <w:rPr>
          <w:rFonts w:cs="Times New Roman"/>
          <w:sz w:val="18"/>
          <w:szCs w:val="18"/>
        </w:rPr>
        <w:t>, д. 4</w:t>
      </w:r>
      <w:r w:rsidR="00B71DBA" w:rsidRPr="00A14094">
        <w:rPr>
          <w:rFonts w:cs="Times New Roman"/>
          <w:sz w:val="18"/>
          <w:szCs w:val="18"/>
        </w:rPr>
        <w:t xml:space="preserve">; </w:t>
      </w:r>
      <w:bookmarkEnd w:id="1"/>
    </w:p>
    <w:p w:rsidR="00B71DBA" w:rsidRPr="00B71DBA" w:rsidRDefault="00B71DBA" w:rsidP="00B71DBA">
      <w:pPr>
        <w:pStyle w:val="ac"/>
        <w:numPr>
          <w:ilvl w:val="0"/>
          <w:numId w:val="32"/>
        </w:numPr>
        <w:ind w:left="0" w:firstLine="0"/>
        <w:rPr>
          <w:rFonts w:cs="Times New Roman"/>
          <w:b/>
          <w:sz w:val="18"/>
          <w:szCs w:val="18"/>
        </w:rPr>
      </w:pPr>
      <w:r w:rsidRPr="00B71DBA">
        <w:rPr>
          <w:rFonts w:cs="Times New Roman"/>
          <w:b/>
          <w:sz w:val="18"/>
          <w:szCs w:val="18"/>
        </w:rPr>
        <w:t>Требования к участникам:</w:t>
      </w:r>
    </w:p>
    <w:p w:rsidR="00B71DBA" w:rsidRPr="00A14094" w:rsidRDefault="00B71DBA" w:rsidP="00B71DBA">
      <w:pPr>
        <w:pStyle w:val="ac"/>
        <w:rPr>
          <w:rFonts w:cs="Times New Roman"/>
          <w:sz w:val="18"/>
          <w:szCs w:val="18"/>
        </w:rPr>
      </w:pPr>
      <w:r w:rsidRPr="00A14094">
        <w:rPr>
          <w:rFonts w:cs="Times New Roman"/>
          <w:b/>
          <w:sz w:val="18"/>
          <w:szCs w:val="18"/>
        </w:rPr>
        <w:t xml:space="preserve">-  </w:t>
      </w:r>
      <w:r w:rsidRPr="00A14094">
        <w:rPr>
          <w:rFonts w:cs="Times New Roman"/>
          <w:sz w:val="18"/>
          <w:szCs w:val="18"/>
        </w:rPr>
        <w:t>организация должна быть зарегистрирована и осуществлять свою деятельность в соответствии с законодательством Российской Федерации, и удовлетворяющая помимо требований, установленных законодательством РФ, следующим критериям:</w:t>
      </w:r>
    </w:p>
    <w:p w:rsidR="00B71DBA" w:rsidRPr="00A14094" w:rsidRDefault="00B71DBA" w:rsidP="00B71DBA">
      <w:pPr>
        <w:pStyle w:val="ac"/>
        <w:rPr>
          <w:rFonts w:cs="Times New Roman"/>
          <w:sz w:val="18"/>
          <w:szCs w:val="18"/>
        </w:rPr>
      </w:pPr>
      <w:r w:rsidRPr="00A14094">
        <w:rPr>
          <w:rFonts w:cs="Times New Roman"/>
          <w:sz w:val="18"/>
          <w:szCs w:val="18"/>
        </w:rPr>
        <w:t xml:space="preserve">-  опыт работы на рынке не менее </w:t>
      </w:r>
      <w:r w:rsidR="00A14094">
        <w:rPr>
          <w:rFonts w:cs="Times New Roman"/>
          <w:sz w:val="18"/>
          <w:szCs w:val="18"/>
        </w:rPr>
        <w:t>3</w:t>
      </w:r>
      <w:r w:rsidRPr="00A14094">
        <w:rPr>
          <w:rFonts w:cs="Times New Roman"/>
          <w:sz w:val="18"/>
          <w:szCs w:val="18"/>
        </w:rPr>
        <w:t xml:space="preserve"> лет;</w:t>
      </w:r>
    </w:p>
    <w:p w:rsidR="00B71DBA" w:rsidRPr="00A14094" w:rsidRDefault="00B71DBA" w:rsidP="00B71DBA">
      <w:pPr>
        <w:pStyle w:val="ac"/>
        <w:rPr>
          <w:rFonts w:cs="Times New Roman"/>
          <w:sz w:val="18"/>
          <w:szCs w:val="18"/>
        </w:rPr>
      </w:pPr>
      <w:r w:rsidRPr="00A14094">
        <w:rPr>
          <w:rFonts w:cs="Times New Roman"/>
          <w:sz w:val="18"/>
          <w:szCs w:val="18"/>
        </w:rPr>
        <w:t xml:space="preserve">-  участник не должен иметь неисполненных предписаний контролирующих органов; </w:t>
      </w:r>
    </w:p>
    <w:p w:rsidR="00B71DBA" w:rsidRPr="00A14094" w:rsidRDefault="00B71DBA" w:rsidP="00B71DBA">
      <w:pPr>
        <w:pStyle w:val="ac"/>
        <w:rPr>
          <w:rFonts w:cs="Times New Roman"/>
          <w:sz w:val="18"/>
          <w:szCs w:val="18"/>
        </w:rPr>
      </w:pPr>
      <w:r w:rsidRPr="00A14094">
        <w:rPr>
          <w:rFonts w:cs="Times New Roman"/>
          <w:sz w:val="18"/>
          <w:szCs w:val="18"/>
        </w:rPr>
        <w:t>-  участник не должен находиться в процессе ликвидации или реорганизации;</w:t>
      </w:r>
    </w:p>
    <w:p w:rsidR="00B71DBA" w:rsidRPr="00B71DBA" w:rsidRDefault="00B71DBA" w:rsidP="00B71DBA">
      <w:pPr>
        <w:pStyle w:val="ac"/>
        <w:rPr>
          <w:rFonts w:cs="Times New Roman"/>
          <w:sz w:val="18"/>
          <w:szCs w:val="18"/>
        </w:rPr>
      </w:pPr>
      <w:r w:rsidRPr="00B71DBA">
        <w:rPr>
          <w:rFonts w:cs="Times New Roman"/>
          <w:sz w:val="18"/>
          <w:szCs w:val="18"/>
        </w:rPr>
        <w:t>-  поставщик обязан предоставить следующие документы (</w:t>
      </w:r>
      <w:proofErr w:type="gramStart"/>
      <w:r w:rsidRPr="00B71DBA">
        <w:rPr>
          <w:rFonts w:cs="Times New Roman"/>
          <w:sz w:val="18"/>
          <w:szCs w:val="18"/>
        </w:rPr>
        <w:t>скан-копии</w:t>
      </w:r>
      <w:proofErr w:type="gramEnd"/>
      <w:r w:rsidRPr="00B71DBA">
        <w:rPr>
          <w:rFonts w:cs="Times New Roman"/>
          <w:sz w:val="18"/>
          <w:szCs w:val="18"/>
        </w:rPr>
        <w:t>):</w:t>
      </w:r>
    </w:p>
    <w:p w:rsidR="00001BB0" w:rsidRDefault="00B71DBA" w:rsidP="00B71DBA">
      <w:pPr>
        <w:pStyle w:val="ac"/>
        <w:numPr>
          <w:ilvl w:val="0"/>
          <w:numId w:val="34"/>
        </w:numPr>
        <w:rPr>
          <w:rFonts w:cs="Times New Roman"/>
          <w:sz w:val="18"/>
          <w:szCs w:val="18"/>
        </w:rPr>
      </w:pPr>
      <w:r w:rsidRPr="00B71DBA">
        <w:rPr>
          <w:rFonts w:cs="Times New Roman"/>
          <w:sz w:val="18"/>
          <w:szCs w:val="18"/>
        </w:rPr>
        <w:t xml:space="preserve">действующего сертификата соответствия, подтверждающего соответствие предполагаемого к поставке товара требованиям ГОСТ 32220-2013;   </w:t>
      </w:r>
    </w:p>
    <w:p w:rsidR="00001BB0" w:rsidRDefault="00001BB0" w:rsidP="00001BB0">
      <w:pPr>
        <w:pStyle w:val="ac"/>
        <w:numPr>
          <w:ilvl w:val="0"/>
          <w:numId w:val="34"/>
        </w:numPr>
        <w:rPr>
          <w:rFonts w:cs="Times New Roman"/>
          <w:sz w:val="18"/>
          <w:szCs w:val="18"/>
        </w:rPr>
      </w:pPr>
      <w:r w:rsidRPr="00001BB0">
        <w:rPr>
          <w:rFonts w:cs="Times New Roman"/>
          <w:sz w:val="18"/>
          <w:szCs w:val="18"/>
        </w:rPr>
        <w:t>санитарно-эпидемиологического заключения СанПиН 2.1.4.1110-02 "Зоны санитарной охраны источников водоснабжения и водопроводов питьевого назначения";</w:t>
      </w:r>
    </w:p>
    <w:p w:rsidR="00001BB0" w:rsidRDefault="00001BB0" w:rsidP="00001BB0">
      <w:pPr>
        <w:pStyle w:val="ac"/>
        <w:numPr>
          <w:ilvl w:val="0"/>
          <w:numId w:val="34"/>
        </w:numPr>
        <w:rPr>
          <w:rFonts w:cs="Times New Roman"/>
          <w:sz w:val="18"/>
          <w:szCs w:val="18"/>
        </w:rPr>
      </w:pPr>
      <w:r w:rsidRPr="00001BB0">
        <w:rPr>
          <w:rFonts w:cs="Times New Roman"/>
          <w:sz w:val="18"/>
          <w:szCs w:val="18"/>
        </w:rPr>
        <w:t>действующего паспорта источника воды, из которого будет поставляться вода;</w:t>
      </w:r>
    </w:p>
    <w:p w:rsidR="00001BB0" w:rsidRDefault="00001BB0" w:rsidP="00001BB0">
      <w:pPr>
        <w:pStyle w:val="ac"/>
        <w:numPr>
          <w:ilvl w:val="0"/>
          <w:numId w:val="34"/>
        </w:numPr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д</w:t>
      </w:r>
      <w:r w:rsidRPr="00001BB0">
        <w:rPr>
          <w:rFonts w:cs="Times New Roman"/>
          <w:sz w:val="18"/>
          <w:szCs w:val="18"/>
        </w:rPr>
        <w:t>окументы подтверждающие, что Исследованные образцы воды безопасны для здоровья, благоприятны по органолептическим свойствам, безопасны в эпидемическом и радиационном отношении, безвредны по химическому составу (в соответствии с гигиеническими требованиями Приложения 9.1 к Разделу 9 главы II Единых санитарных требований) для воды высшей категории качества.</w:t>
      </w:r>
    </w:p>
    <w:p w:rsidR="0079154A" w:rsidRPr="00001BB0" w:rsidRDefault="0079154A" w:rsidP="0079154A">
      <w:pPr>
        <w:pStyle w:val="ac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-   срок поставки товара в течени</w:t>
      </w:r>
      <w:proofErr w:type="gramStart"/>
      <w:r>
        <w:rPr>
          <w:rFonts w:cs="Times New Roman"/>
          <w:sz w:val="18"/>
          <w:szCs w:val="18"/>
        </w:rPr>
        <w:t>и</w:t>
      </w:r>
      <w:proofErr w:type="gramEnd"/>
      <w:r>
        <w:rPr>
          <w:rFonts w:cs="Times New Roman"/>
          <w:sz w:val="18"/>
          <w:szCs w:val="18"/>
        </w:rPr>
        <w:t xml:space="preserve"> 12 часов с момента заявки;</w:t>
      </w:r>
    </w:p>
    <w:p w:rsidR="00B71DBA" w:rsidRPr="00B71DBA" w:rsidRDefault="00B71DBA" w:rsidP="00B71DBA">
      <w:pPr>
        <w:pStyle w:val="ac"/>
        <w:rPr>
          <w:rFonts w:cs="Times New Roman"/>
          <w:sz w:val="18"/>
          <w:szCs w:val="18"/>
        </w:rPr>
      </w:pPr>
      <w:r w:rsidRPr="00B71DBA">
        <w:rPr>
          <w:rFonts w:cs="Times New Roman"/>
          <w:sz w:val="18"/>
          <w:szCs w:val="18"/>
        </w:rPr>
        <w:t xml:space="preserve"> - </w:t>
      </w:r>
      <w:r w:rsidR="0079154A">
        <w:rPr>
          <w:rFonts w:cs="Times New Roman"/>
          <w:sz w:val="18"/>
          <w:szCs w:val="18"/>
        </w:rPr>
        <w:t xml:space="preserve"> о</w:t>
      </w:r>
      <w:r w:rsidRPr="00B71DBA">
        <w:rPr>
          <w:rFonts w:cs="Times New Roman"/>
          <w:sz w:val="18"/>
          <w:szCs w:val="18"/>
        </w:rPr>
        <w:t>перативное реагирование и разрешение ситуаций связанных с форс-мажорными обстоятельствами</w:t>
      </w:r>
      <w:r>
        <w:rPr>
          <w:rFonts w:cs="Times New Roman"/>
          <w:sz w:val="18"/>
          <w:szCs w:val="18"/>
        </w:rPr>
        <w:t>.</w:t>
      </w:r>
    </w:p>
    <w:p w:rsidR="00E83D28" w:rsidRPr="004F0B08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</w:p>
    <w:p w:rsidR="00B71DBA" w:rsidRPr="00B71DBA" w:rsidRDefault="00B71DBA" w:rsidP="006A5E61">
      <w:pPr>
        <w:pStyle w:val="a3"/>
        <w:numPr>
          <w:ilvl w:val="0"/>
          <w:numId w:val="32"/>
        </w:numPr>
        <w:tabs>
          <w:tab w:val="left" w:pos="709"/>
        </w:tabs>
        <w:spacing w:after="0" w:line="240" w:lineRule="auto"/>
        <w:ind w:left="284" w:hanging="284"/>
        <w:jc w:val="both"/>
        <w:outlineLvl w:val="1"/>
        <w:rPr>
          <w:rFonts w:cs="Times New Roman"/>
          <w:b/>
          <w:sz w:val="18"/>
          <w:szCs w:val="18"/>
        </w:rPr>
      </w:pPr>
      <w:r w:rsidRPr="00B71DBA">
        <w:rPr>
          <w:rFonts w:cs="Times New Roman"/>
          <w:b/>
          <w:sz w:val="18"/>
          <w:szCs w:val="18"/>
        </w:rPr>
        <w:t>Требования к питьевой воде, поставляемой в бутылях емкостью 19,0 литров:</w:t>
      </w:r>
    </w:p>
    <w:p w:rsidR="00B71DBA" w:rsidRDefault="00B71DBA" w:rsidP="00B71DBA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 w:rsidRPr="00B71DBA">
        <w:rPr>
          <w:rFonts w:cs="Times New Roman"/>
          <w:b/>
          <w:sz w:val="18"/>
          <w:szCs w:val="18"/>
        </w:rPr>
        <w:t xml:space="preserve">- </w:t>
      </w:r>
      <w:r w:rsidRPr="00B71DBA">
        <w:rPr>
          <w:rFonts w:cs="Times New Roman"/>
          <w:sz w:val="18"/>
          <w:szCs w:val="18"/>
        </w:rPr>
        <w:t>питьевая вода должна быть безопасна для потребления человеком в отношении микробиологических, паразитарных и радиологических показателей, безвредна по химическому составу, иметь благоприятные органолептические свойства в соответствии с требованиями СанПиН 2.1.4.1116-02 «Питьевая вода. Гигиенические требования к качеству воды, расфасованной в емкости. Контроль качества», ГОСТ 32220-2013 «Вода питьевая, расфасованная в емкости. Общие технические условия».</w:t>
      </w:r>
    </w:p>
    <w:p w:rsidR="007424BB" w:rsidRPr="00B71DBA" w:rsidRDefault="007424BB" w:rsidP="00B71DBA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-  питьевая вода должна быть негазированной (не содержащая двуокиси углерода), прозрачная, без посторонних включений, запаха, вкуса. </w:t>
      </w:r>
      <w:proofErr w:type="gramStart"/>
      <w:r>
        <w:rPr>
          <w:rFonts w:cs="Times New Roman"/>
          <w:sz w:val="18"/>
          <w:szCs w:val="18"/>
        </w:rPr>
        <w:t xml:space="preserve">А так же должна содержать: хлориды – не более 150 мг/л, сульфаты </w:t>
      </w:r>
      <w:r w:rsidR="0079154A">
        <w:rPr>
          <w:rFonts w:cs="Times New Roman"/>
          <w:sz w:val="18"/>
          <w:szCs w:val="18"/>
        </w:rPr>
        <w:t>-</w:t>
      </w:r>
      <w:r>
        <w:rPr>
          <w:rFonts w:cs="Times New Roman"/>
          <w:sz w:val="18"/>
          <w:szCs w:val="18"/>
        </w:rPr>
        <w:t xml:space="preserve"> не более 150 мг/л, </w:t>
      </w:r>
      <w:r w:rsidR="0079154A">
        <w:rPr>
          <w:rFonts w:cs="Times New Roman"/>
          <w:sz w:val="18"/>
          <w:szCs w:val="18"/>
        </w:rPr>
        <w:t>магний – не менее 5 мг/л не более 50 мг/л, магний – не менее 5 мг/л не более 50 мг/л, калий – не менее 2 мг/л не более 20 мг/л, кальций – не менее 25 мг/л не более 80 мг</w:t>
      </w:r>
      <w:proofErr w:type="gramEnd"/>
      <w:r w:rsidR="0079154A">
        <w:rPr>
          <w:rFonts w:cs="Times New Roman"/>
          <w:sz w:val="18"/>
          <w:szCs w:val="18"/>
        </w:rPr>
        <w:t>/</w:t>
      </w:r>
      <w:proofErr w:type="gramStart"/>
      <w:r w:rsidR="0079154A">
        <w:rPr>
          <w:rFonts w:cs="Times New Roman"/>
          <w:sz w:val="18"/>
          <w:szCs w:val="18"/>
        </w:rPr>
        <w:t>л</w:t>
      </w:r>
      <w:proofErr w:type="gramEnd"/>
      <w:r w:rsidR="0079154A">
        <w:rPr>
          <w:rFonts w:cs="Times New Roman"/>
          <w:sz w:val="18"/>
          <w:szCs w:val="18"/>
        </w:rPr>
        <w:t>;</w:t>
      </w:r>
    </w:p>
    <w:p w:rsidR="00B71DBA" w:rsidRPr="00B71DBA" w:rsidRDefault="00B71DBA" w:rsidP="00B71DBA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 w:rsidRPr="00B71DBA">
        <w:rPr>
          <w:rFonts w:cs="Times New Roman"/>
          <w:sz w:val="18"/>
          <w:szCs w:val="18"/>
        </w:rPr>
        <w:t>- питьевая вода должна поставляться в бутылях</w:t>
      </w:r>
      <w:r w:rsidR="007424BB">
        <w:rPr>
          <w:rFonts w:cs="Times New Roman"/>
          <w:sz w:val="18"/>
          <w:szCs w:val="18"/>
        </w:rPr>
        <w:t xml:space="preserve"> (обменной таре)</w:t>
      </w:r>
      <w:r w:rsidRPr="00B71DBA">
        <w:rPr>
          <w:rFonts w:cs="Times New Roman"/>
          <w:sz w:val="18"/>
          <w:szCs w:val="18"/>
        </w:rPr>
        <w:t>, изготовленных из поликарбоната высокого</w:t>
      </w:r>
      <w:r w:rsidR="00001BB0">
        <w:rPr>
          <w:rFonts w:cs="Times New Roman"/>
          <w:sz w:val="18"/>
          <w:szCs w:val="18"/>
        </w:rPr>
        <w:t>/первой категории</w:t>
      </w:r>
      <w:r w:rsidRPr="00B71DBA">
        <w:rPr>
          <w:rFonts w:cs="Times New Roman"/>
          <w:sz w:val="18"/>
          <w:szCs w:val="18"/>
        </w:rPr>
        <w:t xml:space="preserve"> качества емкостью </w:t>
      </w:r>
      <w:r w:rsidR="007424BB">
        <w:rPr>
          <w:rFonts w:cs="Times New Roman"/>
          <w:sz w:val="18"/>
          <w:szCs w:val="18"/>
        </w:rPr>
        <w:t>объемом не менее 18,9л. не более 19,5</w:t>
      </w:r>
      <w:r w:rsidRPr="00B71DBA">
        <w:rPr>
          <w:rFonts w:cs="Times New Roman"/>
          <w:sz w:val="18"/>
          <w:szCs w:val="18"/>
        </w:rPr>
        <w:t xml:space="preserve"> л</w:t>
      </w:r>
      <w:r w:rsidR="007424BB">
        <w:rPr>
          <w:rFonts w:cs="Times New Roman"/>
          <w:sz w:val="18"/>
          <w:szCs w:val="18"/>
        </w:rPr>
        <w:t xml:space="preserve"> для кулеров</w:t>
      </w:r>
      <w:r w:rsidRPr="00B71DBA">
        <w:rPr>
          <w:rFonts w:cs="Times New Roman"/>
          <w:sz w:val="18"/>
          <w:szCs w:val="18"/>
        </w:rPr>
        <w:t>;</w:t>
      </w:r>
    </w:p>
    <w:p w:rsidR="00B71DBA" w:rsidRDefault="00B71DBA" w:rsidP="00B71DBA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proofErr w:type="gramStart"/>
      <w:r w:rsidRPr="00B71DBA">
        <w:rPr>
          <w:rFonts w:cs="Times New Roman"/>
          <w:sz w:val="18"/>
          <w:szCs w:val="18"/>
        </w:rPr>
        <w:t>- на бутылях обязательно наличие этикетки (маркировки), на которой должно быть нанесено наименование продукта, вид, тип, категория, наименование и местонахождение изготовителя, адрес производства, наименование и местонахождение источника воды, номер скважины, пищевая добавка, общая минерализация (мг/л или г/л), общая жесткость (мг-</w:t>
      </w:r>
      <w:proofErr w:type="spellStart"/>
      <w:r w:rsidRPr="00B71DBA">
        <w:rPr>
          <w:rFonts w:cs="Times New Roman"/>
          <w:sz w:val="18"/>
          <w:szCs w:val="18"/>
        </w:rPr>
        <w:t>экв</w:t>
      </w:r>
      <w:proofErr w:type="spellEnd"/>
      <w:r w:rsidRPr="00B71DBA">
        <w:rPr>
          <w:rFonts w:cs="Times New Roman"/>
          <w:sz w:val="18"/>
          <w:szCs w:val="18"/>
        </w:rPr>
        <w:t>./л), номинальный объем, указания по применению, содержание основных анионов и катионов (мг/л), позволяющих идентифицировать продукцию, товарный знак изготовителя</w:t>
      </w:r>
      <w:proofErr w:type="gramEnd"/>
      <w:r w:rsidRPr="00B71DBA">
        <w:rPr>
          <w:rFonts w:cs="Times New Roman"/>
          <w:sz w:val="18"/>
          <w:szCs w:val="18"/>
        </w:rPr>
        <w:t xml:space="preserve"> (при наличии), условия хранения, дата розлива, срок годности, документ, в соответствии с которым </w:t>
      </w:r>
      <w:proofErr w:type="gramStart"/>
      <w:r w:rsidRPr="00B71DBA">
        <w:rPr>
          <w:rFonts w:cs="Times New Roman"/>
          <w:sz w:val="18"/>
          <w:szCs w:val="18"/>
        </w:rPr>
        <w:t>изготовлен и может</w:t>
      </w:r>
      <w:proofErr w:type="gramEnd"/>
      <w:r w:rsidRPr="00B71DBA">
        <w:rPr>
          <w:rFonts w:cs="Times New Roman"/>
          <w:sz w:val="18"/>
          <w:szCs w:val="18"/>
        </w:rPr>
        <w:t xml:space="preserve"> быть идентифицирован продукт, информация о подтверждении соответствия.</w:t>
      </w:r>
    </w:p>
    <w:p w:rsidR="00B71DBA" w:rsidRPr="00B71DBA" w:rsidRDefault="00B71DBA" w:rsidP="00B71DBA">
      <w:pPr>
        <w:pStyle w:val="ac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-</w:t>
      </w:r>
      <w:r w:rsidRPr="00B71DBA">
        <w:rPr>
          <w:rFonts w:cs="Times New Roman"/>
          <w:sz w:val="18"/>
          <w:szCs w:val="18"/>
        </w:rPr>
        <w:t xml:space="preserve"> в</w:t>
      </w:r>
      <w:r w:rsidRPr="00B71DBA">
        <w:rPr>
          <w:rFonts w:cs="Times New Roman"/>
          <w:bCs/>
          <w:sz w:val="18"/>
          <w:szCs w:val="18"/>
        </w:rPr>
        <w:t xml:space="preserve">ода должна проходить несколько этапов подготовки к употреблению, многоступенчатую очистку. </w:t>
      </w:r>
    </w:p>
    <w:p w:rsidR="00B71DBA" w:rsidRDefault="00B71DBA" w:rsidP="00B71DBA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 w:rsidRPr="00B71DBA">
        <w:rPr>
          <w:rFonts w:cs="Times New Roman"/>
          <w:sz w:val="18"/>
          <w:szCs w:val="18"/>
        </w:rPr>
        <w:t>- розлив бутилированной воды предприятие должно производить при помощи специальных автоматических / полуавтоматических машин.</w:t>
      </w:r>
    </w:p>
    <w:p w:rsidR="00001BB0" w:rsidRDefault="006A5E61" w:rsidP="00B71DBA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5.   Количество</w:t>
      </w:r>
    </w:p>
    <w:p w:rsidR="006A5E61" w:rsidRPr="006A5E61" w:rsidRDefault="006A5E61" w:rsidP="00B71DBA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 w:rsidRPr="006A5E61">
        <w:rPr>
          <w:rFonts w:cs="Times New Roman"/>
          <w:sz w:val="18"/>
          <w:szCs w:val="18"/>
        </w:rPr>
        <w:t xml:space="preserve">Общее количество бутылей </w:t>
      </w:r>
      <w:r>
        <w:rPr>
          <w:rFonts w:cs="Times New Roman"/>
          <w:sz w:val="18"/>
          <w:szCs w:val="18"/>
        </w:rPr>
        <w:t>–</w:t>
      </w:r>
      <w:r w:rsidRPr="006A5E61">
        <w:rPr>
          <w:rFonts w:cs="Times New Roman"/>
          <w:sz w:val="18"/>
          <w:szCs w:val="18"/>
        </w:rPr>
        <w:t xml:space="preserve"> 1630</w:t>
      </w:r>
      <w:r>
        <w:rPr>
          <w:rFonts w:cs="Times New Roman"/>
          <w:sz w:val="18"/>
          <w:szCs w:val="18"/>
        </w:rPr>
        <w:t>.</w:t>
      </w:r>
    </w:p>
    <w:p w:rsidR="00B71DBA" w:rsidRPr="00B71DBA" w:rsidRDefault="00B71DBA" w:rsidP="00B71DBA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b/>
          <w:sz w:val="18"/>
          <w:szCs w:val="18"/>
        </w:rPr>
      </w:pPr>
    </w:p>
    <w:p w:rsidR="0085287F" w:rsidRDefault="006A5E61" w:rsidP="00794140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6.</w:t>
      </w:r>
      <w:r w:rsidR="0085287F" w:rsidRPr="0085287F">
        <w:rPr>
          <w:rFonts w:cs="Times New Roman"/>
          <w:b/>
          <w:sz w:val="18"/>
          <w:szCs w:val="18"/>
        </w:rPr>
        <w:t xml:space="preserve"> </w:t>
      </w:r>
      <w:r>
        <w:rPr>
          <w:rFonts w:cs="Times New Roman"/>
          <w:b/>
          <w:sz w:val="18"/>
          <w:szCs w:val="18"/>
        </w:rPr>
        <w:t xml:space="preserve">  </w:t>
      </w:r>
      <w:r w:rsidR="0085287F" w:rsidRPr="0085287F">
        <w:rPr>
          <w:rFonts w:cs="Times New Roman"/>
          <w:b/>
          <w:sz w:val="18"/>
          <w:szCs w:val="18"/>
        </w:rPr>
        <w:t>Срок действия договора</w:t>
      </w:r>
    </w:p>
    <w:p w:rsidR="0085287F" w:rsidRDefault="0085287F" w:rsidP="00794140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Договор вступает в силу</w:t>
      </w:r>
      <w:r w:rsidR="002D265E">
        <w:rPr>
          <w:rFonts w:cs="Times New Roman"/>
          <w:sz w:val="18"/>
          <w:szCs w:val="18"/>
        </w:rPr>
        <w:t>,</w:t>
      </w:r>
      <w:r>
        <w:rPr>
          <w:rFonts w:cs="Times New Roman"/>
          <w:sz w:val="18"/>
          <w:szCs w:val="18"/>
        </w:rPr>
        <w:t xml:space="preserve"> с момента подписания сторонами и действует до 31.</w:t>
      </w:r>
      <w:r w:rsidR="00A14094">
        <w:rPr>
          <w:rFonts w:cs="Times New Roman"/>
          <w:sz w:val="18"/>
          <w:szCs w:val="18"/>
        </w:rPr>
        <w:t>12</w:t>
      </w:r>
      <w:r>
        <w:rPr>
          <w:rFonts w:cs="Times New Roman"/>
          <w:sz w:val="18"/>
          <w:szCs w:val="18"/>
        </w:rPr>
        <w:t>.202</w:t>
      </w:r>
      <w:r w:rsidR="00001BB0">
        <w:rPr>
          <w:rFonts w:cs="Times New Roman"/>
          <w:sz w:val="18"/>
          <w:szCs w:val="18"/>
        </w:rPr>
        <w:t>1</w:t>
      </w:r>
      <w:r>
        <w:rPr>
          <w:rFonts w:cs="Times New Roman"/>
          <w:sz w:val="18"/>
          <w:szCs w:val="18"/>
        </w:rPr>
        <w:t>года.</w:t>
      </w:r>
    </w:p>
    <w:p w:rsidR="00B3550D" w:rsidRDefault="00B3550D" w:rsidP="00794140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</w:p>
    <w:p w:rsidR="00EE135C" w:rsidRDefault="006A5E61" w:rsidP="00B3550D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 xml:space="preserve">7.   </w:t>
      </w:r>
      <w:r w:rsidR="00B3550D" w:rsidRPr="00B3550D">
        <w:rPr>
          <w:rFonts w:cs="Times New Roman"/>
          <w:b/>
          <w:sz w:val="18"/>
          <w:szCs w:val="18"/>
        </w:rPr>
        <w:t>Условия оплаты</w:t>
      </w:r>
    </w:p>
    <w:p w:rsidR="00B3550D" w:rsidRPr="00B3550D" w:rsidRDefault="00B3550D" w:rsidP="00B3550D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Оплата оказанных услуг по договору производится по факту оказания, на основании </w:t>
      </w:r>
      <w:r w:rsidR="00001BB0">
        <w:rPr>
          <w:rFonts w:cs="Times New Roman"/>
          <w:sz w:val="18"/>
          <w:szCs w:val="18"/>
        </w:rPr>
        <w:t xml:space="preserve">счета и </w:t>
      </w:r>
      <w:proofErr w:type="gramStart"/>
      <w:r w:rsidR="00001BB0">
        <w:rPr>
          <w:rFonts w:cs="Times New Roman"/>
          <w:sz w:val="18"/>
          <w:szCs w:val="18"/>
        </w:rPr>
        <w:t>счета-фактур</w:t>
      </w:r>
      <w:proofErr w:type="gramEnd"/>
      <w:r w:rsidR="00001BB0">
        <w:rPr>
          <w:rFonts w:cs="Times New Roman"/>
          <w:sz w:val="18"/>
          <w:szCs w:val="18"/>
        </w:rPr>
        <w:t xml:space="preserve">, </w:t>
      </w:r>
      <w:r>
        <w:rPr>
          <w:rFonts w:cs="Times New Roman"/>
          <w:sz w:val="18"/>
          <w:szCs w:val="18"/>
        </w:rPr>
        <w:t>подписан</w:t>
      </w:r>
      <w:r w:rsidR="00001BB0">
        <w:rPr>
          <w:rFonts w:cs="Times New Roman"/>
          <w:sz w:val="18"/>
          <w:szCs w:val="18"/>
        </w:rPr>
        <w:t>ных</w:t>
      </w:r>
      <w:r>
        <w:rPr>
          <w:rFonts w:cs="Times New Roman"/>
          <w:sz w:val="18"/>
          <w:szCs w:val="18"/>
        </w:rPr>
        <w:t xml:space="preserve"> обеи</w:t>
      </w:r>
      <w:r w:rsidR="00D161DE">
        <w:rPr>
          <w:rFonts w:cs="Times New Roman"/>
          <w:sz w:val="18"/>
          <w:szCs w:val="18"/>
        </w:rPr>
        <w:t>ми</w:t>
      </w:r>
      <w:r>
        <w:rPr>
          <w:rFonts w:cs="Times New Roman"/>
          <w:sz w:val="18"/>
          <w:szCs w:val="18"/>
        </w:rPr>
        <w:t xml:space="preserve"> сторон</w:t>
      </w:r>
      <w:r w:rsidR="00D161DE">
        <w:rPr>
          <w:rFonts w:cs="Times New Roman"/>
          <w:sz w:val="18"/>
          <w:szCs w:val="18"/>
        </w:rPr>
        <w:t>ами</w:t>
      </w:r>
      <w:r w:rsidR="00001BB0">
        <w:rPr>
          <w:rFonts w:cs="Times New Roman"/>
          <w:sz w:val="18"/>
          <w:szCs w:val="18"/>
        </w:rPr>
        <w:t xml:space="preserve"> или</w:t>
      </w:r>
      <w:r>
        <w:rPr>
          <w:rFonts w:cs="Times New Roman"/>
          <w:sz w:val="18"/>
          <w:szCs w:val="18"/>
        </w:rPr>
        <w:t xml:space="preserve"> актов приемки-сдачи оказанных услуг.</w:t>
      </w:r>
    </w:p>
    <w:p w:rsidR="00EE135C" w:rsidRDefault="00EE135C" w:rsidP="00134718">
      <w:pPr>
        <w:tabs>
          <w:tab w:val="left" w:pos="709"/>
        </w:tabs>
        <w:spacing w:after="0" w:line="360" w:lineRule="auto"/>
        <w:outlineLvl w:val="1"/>
        <w:rPr>
          <w:rFonts w:cs="Times New Roman"/>
          <w:b/>
          <w:sz w:val="18"/>
          <w:szCs w:val="18"/>
        </w:rPr>
      </w:pPr>
    </w:p>
    <w:p w:rsidR="00EE135C" w:rsidRDefault="00EE135C" w:rsidP="00134718">
      <w:pPr>
        <w:tabs>
          <w:tab w:val="left" w:pos="709"/>
        </w:tabs>
        <w:spacing w:after="0" w:line="360" w:lineRule="auto"/>
        <w:outlineLvl w:val="1"/>
        <w:rPr>
          <w:rFonts w:cs="Times New Roman"/>
          <w:b/>
          <w:sz w:val="18"/>
          <w:szCs w:val="18"/>
        </w:rPr>
      </w:pPr>
    </w:p>
    <w:p w:rsidR="004C3098" w:rsidRPr="004C3098" w:rsidRDefault="004C3098" w:rsidP="00290C63">
      <w:pPr>
        <w:pStyle w:val="ac"/>
        <w:rPr>
          <w:rFonts w:ascii="Times New Roman" w:hAnsi="Times New Roman" w:cs="Times New Roman"/>
          <w:b/>
        </w:rPr>
      </w:pPr>
    </w:p>
    <w:sectPr w:rsidR="004C3098" w:rsidRPr="004C3098" w:rsidSect="00E83D28">
      <w:pgSz w:w="11906" w:h="16838"/>
      <w:pgMar w:top="567" w:right="567" w:bottom="567" w:left="1134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521" w:rsidRDefault="00776521" w:rsidP="00105A3F">
      <w:pPr>
        <w:spacing w:after="0" w:line="240" w:lineRule="auto"/>
      </w:pPr>
      <w:r>
        <w:separator/>
      </w:r>
    </w:p>
  </w:endnote>
  <w:endnote w:type="continuationSeparator" w:id="0">
    <w:p w:rsidR="00776521" w:rsidRDefault="00776521" w:rsidP="00105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521" w:rsidRDefault="00776521" w:rsidP="00105A3F">
      <w:pPr>
        <w:spacing w:after="0" w:line="240" w:lineRule="auto"/>
      </w:pPr>
      <w:r>
        <w:separator/>
      </w:r>
    </w:p>
  </w:footnote>
  <w:footnote w:type="continuationSeparator" w:id="0">
    <w:p w:rsidR="00776521" w:rsidRDefault="00776521" w:rsidP="00105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E4E"/>
    <w:multiLevelType w:val="hybridMultilevel"/>
    <w:tmpl w:val="8CC6089E"/>
    <w:lvl w:ilvl="0" w:tplc="2E142CE8">
      <w:start w:val="1"/>
      <w:numFmt w:val="decimal"/>
      <w:lvlText w:val="3.%1."/>
      <w:lvlJc w:val="left"/>
      <w:pPr>
        <w:ind w:left="116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880" w:hanging="360"/>
      </w:pPr>
    </w:lvl>
    <w:lvl w:ilvl="2" w:tplc="0419001B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>
      <w:start w:val="1"/>
      <w:numFmt w:val="lowerLetter"/>
      <w:lvlText w:val="%5."/>
      <w:lvlJc w:val="left"/>
      <w:pPr>
        <w:ind w:left="4040" w:hanging="360"/>
      </w:pPr>
    </w:lvl>
    <w:lvl w:ilvl="5" w:tplc="0419001B">
      <w:start w:val="1"/>
      <w:numFmt w:val="lowerRoman"/>
      <w:lvlText w:val="%6."/>
      <w:lvlJc w:val="right"/>
      <w:pPr>
        <w:ind w:left="4760" w:hanging="180"/>
      </w:pPr>
    </w:lvl>
    <w:lvl w:ilvl="6" w:tplc="0419000F">
      <w:start w:val="1"/>
      <w:numFmt w:val="decimal"/>
      <w:lvlText w:val="%7."/>
      <w:lvlJc w:val="left"/>
      <w:pPr>
        <w:ind w:left="5480" w:hanging="360"/>
      </w:pPr>
    </w:lvl>
    <w:lvl w:ilvl="7" w:tplc="04190019">
      <w:start w:val="1"/>
      <w:numFmt w:val="lowerLetter"/>
      <w:lvlText w:val="%8."/>
      <w:lvlJc w:val="left"/>
      <w:pPr>
        <w:ind w:left="6200" w:hanging="360"/>
      </w:pPr>
    </w:lvl>
    <w:lvl w:ilvl="8" w:tplc="0419001B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09E41F3E"/>
    <w:multiLevelType w:val="hybridMultilevel"/>
    <w:tmpl w:val="A74E0932"/>
    <w:lvl w:ilvl="0" w:tplc="3A1CC68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E547F"/>
    <w:multiLevelType w:val="hybridMultilevel"/>
    <w:tmpl w:val="B276CF9A"/>
    <w:lvl w:ilvl="0" w:tplc="5D42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F1647"/>
    <w:multiLevelType w:val="multilevel"/>
    <w:tmpl w:val="D550F4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9111CA3"/>
    <w:multiLevelType w:val="hybridMultilevel"/>
    <w:tmpl w:val="6BDEBB6E"/>
    <w:lvl w:ilvl="0" w:tplc="F1420B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227C9"/>
    <w:multiLevelType w:val="hybridMultilevel"/>
    <w:tmpl w:val="6BDEBB6E"/>
    <w:lvl w:ilvl="0" w:tplc="F1420B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753E4"/>
    <w:multiLevelType w:val="hybridMultilevel"/>
    <w:tmpl w:val="1932E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442EA"/>
    <w:multiLevelType w:val="hybridMultilevel"/>
    <w:tmpl w:val="3386F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F51C7"/>
    <w:multiLevelType w:val="multilevel"/>
    <w:tmpl w:val="1C3A50CC"/>
    <w:lvl w:ilvl="0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543537C"/>
    <w:multiLevelType w:val="hybridMultilevel"/>
    <w:tmpl w:val="FF18C976"/>
    <w:lvl w:ilvl="0" w:tplc="F0F0D3B8">
      <w:start w:val="1"/>
      <w:numFmt w:val="decimal"/>
      <w:lvlText w:val="2.8.%1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DE7F83"/>
    <w:multiLevelType w:val="hybridMultilevel"/>
    <w:tmpl w:val="B394AB06"/>
    <w:lvl w:ilvl="0" w:tplc="EB605C44">
      <w:start w:val="1"/>
      <w:numFmt w:val="decimal"/>
      <w:lvlText w:val="1.%1."/>
      <w:lvlJc w:val="left"/>
      <w:pPr>
        <w:ind w:left="786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E20409"/>
    <w:multiLevelType w:val="hybridMultilevel"/>
    <w:tmpl w:val="0EFC4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DE2852"/>
    <w:multiLevelType w:val="multilevel"/>
    <w:tmpl w:val="34400C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i w:val="0"/>
      </w:rPr>
    </w:lvl>
  </w:abstractNum>
  <w:abstractNum w:abstractNumId="13">
    <w:nsid w:val="549D49F0"/>
    <w:multiLevelType w:val="hybridMultilevel"/>
    <w:tmpl w:val="65B068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5A87308F"/>
    <w:multiLevelType w:val="hybridMultilevel"/>
    <w:tmpl w:val="2C2051B6"/>
    <w:lvl w:ilvl="0" w:tplc="041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15">
    <w:nsid w:val="5E5F30D2"/>
    <w:multiLevelType w:val="multilevel"/>
    <w:tmpl w:val="FED02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5F865915"/>
    <w:multiLevelType w:val="hybridMultilevel"/>
    <w:tmpl w:val="BDD8B9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>
    <w:nsid w:val="5FB14569"/>
    <w:multiLevelType w:val="hybridMultilevel"/>
    <w:tmpl w:val="D2D82644"/>
    <w:lvl w:ilvl="0" w:tplc="1AF0DDD4">
      <w:start w:val="15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EE60C6"/>
    <w:multiLevelType w:val="hybridMultilevel"/>
    <w:tmpl w:val="97FE5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471BA7"/>
    <w:multiLevelType w:val="hybridMultilevel"/>
    <w:tmpl w:val="1F9E5166"/>
    <w:lvl w:ilvl="0" w:tplc="6ADCE2EE">
      <w:start w:val="1"/>
      <w:numFmt w:val="decimal"/>
      <w:lvlText w:val="5.%1."/>
      <w:lvlJc w:val="left"/>
      <w:pPr>
        <w:ind w:left="2865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3585" w:hanging="360"/>
      </w:pPr>
    </w:lvl>
    <w:lvl w:ilvl="2" w:tplc="0419001B">
      <w:start w:val="1"/>
      <w:numFmt w:val="lowerRoman"/>
      <w:lvlText w:val="%3."/>
      <w:lvlJc w:val="right"/>
      <w:pPr>
        <w:ind w:left="4305" w:hanging="180"/>
      </w:pPr>
    </w:lvl>
    <w:lvl w:ilvl="3" w:tplc="0419000F">
      <w:start w:val="1"/>
      <w:numFmt w:val="decimal"/>
      <w:lvlText w:val="%4."/>
      <w:lvlJc w:val="left"/>
      <w:pPr>
        <w:ind w:left="5025" w:hanging="360"/>
      </w:pPr>
    </w:lvl>
    <w:lvl w:ilvl="4" w:tplc="04190019">
      <w:start w:val="1"/>
      <w:numFmt w:val="lowerLetter"/>
      <w:lvlText w:val="%5."/>
      <w:lvlJc w:val="left"/>
      <w:pPr>
        <w:ind w:left="5745" w:hanging="360"/>
      </w:pPr>
    </w:lvl>
    <w:lvl w:ilvl="5" w:tplc="0419001B">
      <w:start w:val="1"/>
      <w:numFmt w:val="lowerRoman"/>
      <w:lvlText w:val="%6."/>
      <w:lvlJc w:val="right"/>
      <w:pPr>
        <w:ind w:left="6465" w:hanging="180"/>
      </w:pPr>
    </w:lvl>
    <w:lvl w:ilvl="6" w:tplc="0419000F">
      <w:start w:val="1"/>
      <w:numFmt w:val="decimal"/>
      <w:lvlText w:val="%7."/>
      <w:lvlJc w:val="left"/>
      <w:pPr>
        <w:ind w:left="7185" w:hanging="360"/>
      </w:pPr>
    </w:lvl>
    <w:lvl w:ilvl="7" w:tplc="04190019">
      <w:start w:val="1"/>
      <w:numFmt w:val="lowerLetter"/>
      <w:lvlText w:val="%8."/>
      <w:lvlJc w:val="left"/>
      <w:pPr>
        <w:ind w:left="7905" w:hanging="360"/>
      </w:pPr>
    </w:lvl>
    <w:lvl w:ilvl="8" w:tplc="0419001B">
      <w:start w:val="1"/>
      <w:numFmt w:val="lowerRoman"/>
      <w:lvlText w:val="%9."/>
      <w:lvlJc w:val="right"/>
      <w:pPr>
        <w:ind w:left="8625" w:hanging="180"/>
      </w:pPr>
    </w:lvl>
  </w:abstractNum>
  <w:abstractNum w:abstractNumId="20">
    <w:nsid w:val="639339B5"/>
    <w:multiLevelType w:val="hybridMultilevel"/>
    <w:tmpl w:val="BEA6781C"/>
    <w:lvl w:ilvl="0" w:tplc="FB8240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5310B2"/>
    <w:multiLevelType w:val="hybridMultilevel"/>
    <w:tmpl w:val="6CFA1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7C4772"/>
    <w:multiLevelType w:val="hybridMultilevel"/>
    <w:tmpl w:val="28524C80"/>
    <w:lvl w:ilvl="0" w:tplc="C0308E34">
      <w:start w:val="1"/>
      <w:numFmt w:val="decimal"/>
      <w:lvlText w:val="4.%1."/>
      <w:lvlJc w:val="left"/>
      <w:pPr>
        <w:ind w:left="900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6D692CF6"/>
    <w:multiLevelType w:val="hybridMultilevel"/>
    <w:tmpl w:val="13E0D084"/>
    <w:lvl w:ilvl="0" w:tplc="5D42076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i/>
        <w:sz w:val="22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4">
    <w:nsid w:val="6DE12ED2"/>
    <w:multiLevelType w:val="multilevel"/>
    <w:tmpl w:val="DB4EE28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10F2C0D"/>
    <w:multiLevelType w:val="hybridMultilevel"/>
    <w:tmpl w:val="56045A54"/>
    <w:lvl w:ilvl="0" w:tplc="89145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AE710B"/>
    <w:multiLevelType w:val="hybridMultilevel"/>
    <w:tmpl w:val="36303F3E"/>
    <w:lvl w:ilvl="0" w:tplc="041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7">
    <w:nsid w:val="733628A7"/>
    <w:multiLevelType w:val="multilevel"/>
    <w:tmpl w:val="8A36CF06"/>
    <w:lvl w:ilvl="0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73944686"/>
    <w:multiLevelType w:val="hybridMultilevel"/>
    <w:tmpl w:val="C6507510"/>
    <w:lvl w:ilvl="0" w:tplc="1A68646E">
      <w:start w:val="1"/>
      <w:numFmt w:val="decimal"/>
      <w:lvlText w:val="6.%1."/>
      <w:lvlJc w:val="left"/>
      <w:pPr>
        <w:ind w:left="192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29">
    <w:nsid w:val="740237F0"/>
    <w:multiLevelType w:val="hybridMultilevel"/>
    <w:tmpl w:val="41466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AF702B"/>
    <w:multiLevelType w:val="hybridMultilevel"/>
    <w:tmpl w:val="ED321FC6"/>
    <w:lvl w:ilvl="0" w:tplc="EB605C44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</w:num>
  <w:num w:numId="4">
    <w:abstractNumId w:val="20"/>
  </w:num>
  <w:num w:numId="5">
    <w:abstractNumId w:val="12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7"/>
  </w:num>
  <w:num w:numId="13">
    <w:abstractNumId w:val="0"/>
  </w:num>
  <w:num w:numId="14">
    <w:abstractNumId w:val="6"/>
  </w:num>
  <w:num w:numId="15">
    <w:abstractNumId w:val="29"/>
  </w:num>
  <w:num w:numId="16">
    <w:abstractNumId w:val="18"/>
  </w:num>
  <w:num w:numId="17">
    <w:abstractNumId w:val="3"/>
  </w:num>
  <w:num w:numId="18">
    <w:abstractNumId w:val="11"/>
  </w:num>
  <w:num w:numId="19">
    <w:abstractNumId w:val="10"/>
  </w:num>
  <w:num w:numId="20">
    <w:abstractNumId w:val="9"/>
  </w:num>
  <w:num w:numId="21">
    <w:abstractNumId w:val="23"/>
  </w:num>
  <w:num w:numId="22">
    <w:abstractNumId w:val="2"/>
  </w:num>
  <w:num w:numId="23">
    <w:abstractNumId w:val="27"/>
  </w:num>
  <w:num w:numId="24">
    <w:abstractNumId w:val="8"/>
  </w:num>
  <w:num w:numId="25">
    <w:abstractNumId w:val="1"/>
  </w:num>
  <w:num w:numId="26">
    <w:abstractNumId w:val="24"/>
  </w:num>
  <w:num w:numId="27">
    <w:abstractNumId w:val="15"/>
  </w:num>
  <w:num w:numId="28">
    <w:abstractNumId w:val="16"/>
  </w:num>
  <w:num w:numId="29">
    <w:abstractNumId w:val="30"/>
  </w:num>
  <w:num w:numId="30">
    <w:abstractNumId w:val="17"/>
  </w:num>
  <w:num w:numId="31">
    <w:abstractNumId w:val="21"/>
  </w:num>
  <w:num w:numId="32">
    <w:abstractNumId w:val="4"/>
  </w:num>
  <w:num w:numId="33">
    <w:abstractNumId w:val="5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E93"/>
    <w:rsid w:val="00001BB0"/>
    <w:rsid w:val="000220C5"/>
    <w:rsid w:val="000446A8"/>
    <w:rsid w:val="00053ED4"/>
    <w:rsid w:val="000646DD"/>
    <w:rsid w:val="00075AA9"/>
    <w:rsid w:val="00076240"/>
    <w:rsid w:val="00081708"/>
    <w:rsid w:val="000E1C4D"/>
    <w:rsid w:val="00105A3F"/>
    <w:rsid w:val="00106FF9"/>
    <w:rsid w:val="001079C9"/>
    <w:rsid w:val="001251C9"/>
    <w:rsid w:val="0013184A"/>
    <w:rsid w:val="00134718"/>
    <w:rsid w:val="00144DC0"/>
    <w:rsid w:val="001540D3"/>
    <w:rsid w:val="001552A5"/>
    <w:rsid w:val="00170EA3"/>
    <w:rsid w:val="00173E49"/>
    <w:rsid w:val="001762E0"/>
    <w:rsid w:val="00176888"/>
    <w:rsid w:val="001768D2"/>
    <w:rsid w:val="001C5718"/>
    <w:rsid w:val="001D6E01"/>
    <w:rsid w:val="001E3547"/>
    <w:rsid w:val="001E6D55"/>
    <w:rsid w:val="001F2988"/>
    <w:rsid w:val="001F772F"/>
    <w:rsid w:val="00204847"/>
    <w:rsid w:val="00204A92"/>
    <w:rsid w:val="00204E8E"/>
    <w:rsid w:val="002552B9"/>
    <w:rsid w:val="00261AED"/>
    <w:rsid w:val="002658D0"/>
    <w:rsid w:val="002709B2"/>
    <w:rsid w:val="00274B9C"/>
    <w:rsid w:val="00290C63"/>
    <w:rsid w:val="002953A5"/>
    <w:rsid w:val="002C35BC"/>
    <w:rsid w:val="002D265E"/>
    <w:rsid w:val="002F3412"/>
    <w:rsid w:val="002F4299"/>
    <w:rsid w:val="00316166"/>
    <w:rsid w:val="003305EB"/>
    <w:rsid w:val="003412D6"/>
    <w:rsid w:val="00372CD1"/>
    <w:rsid w:val="00393914"/>
    <w:rsid w:val="003A47AC"/>
    <w:rsid w:val="003C0B1B"/>
    <w:rsid w:val="003E6C52"/>
    <w:rsid w:val="003E76F2"/>
    <w:rsid w:val="003F01DA"/>
    <w:rsid w:val="003F17E8"/>
    <w:rsid w:val="003F7EFC"/>
    <w:rsid w:val="00411B19"/>
    <w:rsid w:val="00414BD6"/>
    <w:rsid w:val="00432935"/>
    <w:rsid w:val="00452FC6"/>
    <w:rsid w:val="00453D7A"/>
    <w:rsid w:val="00456503"/>
    <w:rsid w:val="004578FC"/>
    <w:rsid w:val="004665FE"/>
    <w:rsid w:val="00471469"/>
    <w:rsid w:val="00475DE5"/>
    <w:rsid w:val="00476561"/>
    <w:rsid w:val="004A5455"/>
    <w:rsid w:val="004B31F7"/>
    <w:rsid w:val="004C02AD"/>
    <w:rsid w:val="004C3098"/>
    <w:rsid w:val="004F0B08"/>
    <w:rsid w:val="004F6D79"/>
    <w:rsid w:val="00506DDA"/>
    <w:rsid w:val="00507E66"/>
    <w:rsid w:val="00511740"/>
    <w:rsid w:val="00514D16"/>
    <w:rsid w:val="0058326C"/>
    <w:rsid w:val="005B20F4"/>
    <w:rsid w:val="005C2D16"/>
    <w:rsid w:val="005C4404"/>
    <w:rsid w:val="005C6916"/>
    <w:rsid w:val="005D0ECF"/>
    <w:rsid w:val="005D314E"/>
    <w:rsid w:val="005D3B38"/>
    <w:rsid w:val="005D606E"/>
    <w:rsid w:val="005F6052"/>
    <w:rsid w:val="00622129"/>
    <w:rsid w:val="00637B64"/>
    <w:rsid w:val="0065073B"/>
    <w:rsid w:val="00660C09"/>
    <w:rsid w:val="006665C3"/>
    <w:rsid w:val="00673740"/>
    <w:rsid w:val="0069483C"/>
    <w:rsid w:val="00695C0E"/>
    <w:rsid w:val="0069610B"/>
    <w:rsid w:val="006A05C3"/>
    <w:rsid w:val="006A5E61"/>
    <w:rsid w:val="006B399D"/>
    <w:rsid w:val="006E01E8"/>
    <w:rsid w:val="007212F2"/>
    <w:rsid w:val="007424BB"/>
    <w:rsid w:val="007479BA"/>
    <w:rsid w:val="00753A7F"/>
    <w:rsid w:val="00776521"/>
    <w:rsid w:val="007808EA"/>
    <w:rsid w:val="00787C9D"/>
    <w:rsid w:val="0079154A"/>
    <w:rsid w:val="00793DA7"/>
    <w:rsid w:val="00794140"/>
    <w:rsid w:val="00797A7E"/>
    <w:rsid w:val="007B2E1D"/>
    <w:rsid w:val="007B330F"/>
    <w:rsid w:val="007B5605"/>
    <w:rsid w:val="007C7F8B"/>
    <w:rsid w:val="007D6202"/>
    <w:rsid w:val="007F2652"/>
    <w:rsid w:val="00813725"/>
    <w:rsid w:val="008214B6"/>
    <w:rsid w:val="00822A62"/>
    <w:rsid w:val="00824872"/>
    <w:rsid w:val="00836B25"/>
    <w:rsid w:val="00845BB9"/>
    <w:rsid w:val="0085287F"/>
    <w:rsid w:val="00855CB2"/>
    <w:rsid w:val="00857997"/>
    <w:rsid w:val="00861425"/>
    <w:rsid w:val="008850E3"/>
    <w:rsid w:val="008965F3"/>
    <w:rsid w:val="008A6E93"/>
    <w:rsid w:val="008E5D0F"/>
    <w:rsid w:val="008E61F4"/>
    <w:rsid w:val="008E7176"/>
    <w:rsid w:val="008F7712"/>
    <w:rsid w:val="00902877"/>
    <w:rsid w:val="0091125F"/>
    <w:rsid w:val="0094463B"/>
    <w:rsid w:val="00953B8C"/>
    <w:rsid w:val="009648C4"/>
    <w:rsid w:val="00967B92"/>
    <w:rsid w:val="00980346"/>
    <w:rsid w:val="00986B83"/>
    <w:rsid w:val="009A1C2B"/>
    <w:rsid w:val="009D1F4E"/>
    <w:rsid w:val="009D23C6"/>
    <w:rsid w:val="009D531C"/>
    <w:rsid w:val="009E0841"/>
    <w:rsid w:val="009E1FB6"/>
    <w:rsid w:val="009F4AAE"/>
    <w:rsid w:val="00A14094"/>
    <w:rsid w:val="00A1625D"/>
    <w:rsid w:val="00A16E44"/>
    <w:rsid w:val="00A3467C"/>
    <w:rsid w:val="00A438B2"/>
    <w:rsid w:val="00A43D56"/>
    <w:rsid w:val="00A44C5E"/>
    <w:rsid w:val="00A64EC0"/>
    <w:rsid w:val="00A706B1"/>
    <w:rsid w:val="00A7595C"/>
    <w:rsid w:val="00A77E8C"/>
    <w:rsid w:val="00AA0F36"/>
    <w:rsid w:val="00AB3106"/>
    <w:rsid w:val="00AC0216"/>
    <w:rsid w:val="00AE37AB"/>
    <w:rsid w:val="00AF3BB8"/>
    <w:rsid w:val="00AF674F"/>
    <w:rsid w:val="00AF6961"/>
    <w:rsid w:val="00B13C53"/>
    <w:rsid w:val="00B14528"/>
    <w:rsid w:val="00B15E32"/>
    <w:rsid w:val="00B21963"/>
    <w:rsid w:val="00B352C1"/>
    <w:rsid w:val="00B3550D"/>
    <w:rsid w:val="00B56ED2"/>
    <w:rsid w:val="00B57519"/>
    <w:rsid w:val="00B63C3D"/>
    <w:rsid w:val="00B71DBA"/>
    <w:rsid w:val="00B728F9"/>
    <w:rsid w:val="00B84B2C"/>
    <w:rsid w:val="00B868BC"/>
    <w:rsid w:val="00BB67A2"/>
    <w:rsid w:val="00BD4291"/>
    <w:rsid w:val="00BF3A35"/>
    <w:rsid w:val="00BF3F85"/>
    <w:rsid w:val="00BF57C7"/>
    <w:rsid w:val="00C02750"/>
    <w:rsid w:val="00C22108"/>
    <w:rsid w:val="00C418DC"/>
    <w:rsid w:val="00C655C5"/>
    <w:rsid w:val="00C65EBB"/>
    <w:rsid w:val="00C76E20"/>
    <w:rsid w:val="00C82A7A"/>
    <w:rsid w:val="00C8397E"/>
    <w:rsid w:val="00C84766"/>
    <w:rsid w:val="00CA4635"/>
    <w:rsid w:val="00CA6EE0"/>
    <w:rsid w:val="00CB09AD"/>
    <w:rsid w:val="00CE21DD"/>
    <w:rsid w:val="00CE3D88"/>
    <w:rsid w:val="00CE5EDD"/>
    <w:rsid w:val="00CE6AC1"/>
    <w:rsid w:val="00D161DE"/>
    <w:rsid w:val="00D27CBE"/>
    <w:rsid w:val="00D3115A"/>
    <w:rsid w:val="00D360ED"/>
    <w:rsid w:val="00D37A4F"/>
    <w:rsid w:val="00D536F8"/>
    <w:rsid w:val="00D55C33"/>
    <w:rsid w:val="00D6469C"/>
    <w:rsid w:val="00DA1EDB"/>
    <w:rsid w:val="00DB04E4"/>
    <w:rsid w:val="00DC5C56"/>
    <w:rsid w:val="00DE1328"/>
    <w:rsid w:val="00DE1DF6"/>
    <w:rsid w:val="00DF4209"/>
    <w:rsid w:val="00E2312C"/>
    <w:rsid w:val="00E434E1"/>
    <w:rsid w:val="00E6717F"/>
    <w:rsid w:val="00E83D28"/>
    <w:rsid w:val="00E92080"/>
    <w:rsid w:val="00EA2C64"/>
    <w:rsid w:val="00ED75CA"/>
    <w:rsid w:val="00EE135C"/>
    <w:rsid w:val="00EE5B89"/>
    <w:rsid w:val="00EF1C8F"/>
    <w:rsid w:val="00F05998"/>
    <w:rsid w:val="00F14C78"/>
    <w:rsid w:val="00F15C70"/>
    <w:rsid w:val="00F449DE"/>
    <w:rsid w:val="00F44E4B"/>
    <w:rsid w:val="00F97DAC"/>
    <w:rsid w:val="00FA6D28"/>
    <w:rsid w:val="00FB0CE2"/>
    <w:rsid w:val="00FB0D13"/>
    <w:rsid w:val="00FC0128"/>
    <w:rsid w:val="00FC7D14"/>
    <w:rsid w:val="00FD0720"/>
    <w:rsid w:val="00FD51AB"/>
    <w:rsid w:val="00FE69C6"/>
    <w:rsid w:val="00FF522B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23C96-A616-423C-A3C3-2A574CAD9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"НИИ Транснефть"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Марина Петровна, (6550)(5600)4181</dc:creator>
  <cp:lastModifiedBy>Сойсал Александра Николаевна</cp:lastModifiedBy>
  <cp:revision>20</cp:revision>
  <cp:lastPrinted>2017-07-12T01:09:00Z</cp:lastPrinted>
  <dcterms:created xsi:type="dcterms:W3CDTF">2020-03-05T01:34:00Z</dcterms:created>
  <dcterms:modified xsi:type="dcterms:W3CDTF">2021-05-21T01:37:00Z</dcterms:modified>
</cp:coreProperties>
</file>